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5C46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5C465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5C4657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5C4657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C14094" w:rsidP="005C46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Zemin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5C4657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 3, 4 ve </w:t>
            </w:r>
            <w:r w:rsidR="005B74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C14094" w:rsidP="005C46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5C465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5C4657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5C4657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C14094" w:rsidP="005C46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Zemin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5C4657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 3, 4 ve </w:t>
            </w:r>
            <w:r w:rsidR="005B74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>k olan ve aşağıda bilgileri verilen mükellefin, belediyemize vaadesi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B04FDD" w:rsidRDefault="00B04FDD"/>
    <w:p w:rsidR="00B04FDD" w:rsidRDefault="00B04FDD"/>
    <w:p w:rsidR="007F4704" w:rsidRDefault="007F4704"/>
    <w:p w:rsidR="0048644B" w:rsidRDefault="0048644B"/>
    <w:p w:rsidR="007F4704" w:rsidRDefault="007F4704"/>
    <w:p w:rsidR="007F4704" w:rsidRDefault="007F4704"/>
    <w:p w:rsidR="007F4704" w:rsidRPr="00B04FDD" w:rsidRDefault="007F4704" w:rsidP="00B04FDD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lastRenderedPageBreak/>
        <w:t>(TEKLİF MEKTUBU)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5B7463">
        <w:rPr>
          <w:sz w:val="24"/>
          <w:szCs w:val="24"/>
        </w:rPr>
        <w:t>Şükran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Mahallesi </w:t>
      </w:r>
      <w:r w:rsidR="005B7463">
        <w:rPr>
          <w:sz w:val="24"/>
          <w:szCs w:val="24"/>
        </w:rPr>
        <w:t>416</w:t>
      </w:r>
      <w:r w:rsidR="005C4657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ada </w:t>
      </w:r>
      <w:r w:rsidR="005C4657">
        <w:rPr>
          <w:sz w:val="24"/>
          <w:szCs w:val="24"/>
        </w:rPr>
        <w:t>2</w:t>
      </w:r>
      <w:r w:rsidR="005B7463"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>nolu</w:t>
      </w:r>
      <w:r>
        <w:rPr>
          <w:sz w:val="24"/>
          <w:szCs w:val="24"/>
        </w:rPr>
        <w:t xml:space="preserve"> parsel üzerinde bulunan </w:t>
      </w:r>
      <w:r w:rsidR="005B7463">
        <w:rPr>
          <w:sz w:val="24"/>
          <w:szCs w:val="24"/>
        </w:rPr>
        <w:t>dükkan</w:t>
      </w:r>
      <w:r w:rsidRPr="0053631D">
        <w:rPr>
          <w:color w:val="000000" w:themeColor="text1"/>
          <w:sz w:val="24"/>
          <w:szCs w:val="24"/>
        </w:rPr>
        <w:t xml:space="preserve"> niteliğindeki </w:t>
      </w:r>
      <w:r w:rsidR="005C4657">
        <w:rPr>
          <w:color w:val="000000" w:themeColor="text1"/>
          <w:sz w:val="24"/>
          <w:szCs w:val="24"/>
        </w:rPr>
        <w:t>C</w:t>
      </w:r>
      <w:r w:rsidR="00B04FDD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 xml:space="preserve">Blok </w:t>
      </w:r>
      <w:r w:rsidR="005B7463">
        <w:rPr>
          <w:color w:val="000000" w:themeColor="text1"/>
          <w:sz w:val="24"/>
          <w:szCs w:val="24"/>
        </w:rPr>
        <w:t>zemin</w:t>
      </w:r>
      <w:r w:rsidR="005C4657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>kat</w:t>
      </w:r>
      <w:r w:rsidR="005C4657">
        <w:rPr>
          <w:color w:val="000000" w:themeColor="text1"/>
          <w:sz w:val="24"/>
          <w:szCs w:val="24"/>
        </w:rPr>
        <w:t xml:space="preserve"> 2, 3, 4 ve</w:t>
      </w:r>
      <w:bookmarkStart w:id="0" w:name="_GoBack"/>
      <w:bookmarkEnd w:id="0"/>
      <w:r w:rsidRPr="0053631D">
        <w:rPr>
          <w:color w:val="000000" w:themeColor="text1"/>
          <w:sz w:val="24"/>
          <w:szCs w:val="24"/>
        </w:rPr>
        <w:t xml:space="preserve"> </w:t>
      </w:r>
      <w:r w:rsidR="005B7463">
        <w:rPr>
          <w:color w:val="000000" w:themeColor="text1"/>
          <w:sz w:val="24"/>
          <w:szCs w:val="24"/>
        </w:rPr>
        <w:t>5</w:t>
      </w:r>
      <w:r w:rsidRPr="0053631D">
        <w:rPr>
          <w:color w:val="000000" w:themeColor="text1"/>
          <w:sz w:val="24"/>
          <w:szCs w:val="24"/>
        </w:rPr>
        <w:t xml:space="preserve"> bağımsız bölüm numaralı,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taşınmazın </w:t>
      </w:r>
      <w:r w:rsidRPr="004D2C50">
        <w:rPr>
          <w:sz w:val="24"/>
          <w:szCs w:val="24"/>
        </w:rPr>
        <w:t>satışına ilişkin şartnameyi tamamen okudum. Bütün şartları aynen kabul ediyorum.</w:t>
      </w:r>
    </w:p>
    <w:p w:rsidR="007F4704" w:rsidRPr="004D2C50" w:rsidRDefault="007F4704" w:rsidP="007F4704">
      <w:pPr>
        <w:jc w:val="both"/>
        <w:rPr>
          <w:sz w:val="24"/>
          <w:szCs w:val="24"/>
        </w:rPr>
      </w:pPr>
    </w:p>
    <w:p w:rsidR="007F4704" w:rsidRPr="004D2C50" w:rsidRDefault="007F4704" w:rsidP="007F4704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…………………………………………………………. (yazıyla)……………………………..……………………bedelle satın almayı teklif ediyorum. 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7F4704" w:rsidRDefault="007F4704"/>
    <w:sectPr w:rsidR="007F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7260A"/>
    <w:rsid w:val="00134162"/>
    <w:rsid w:val="001C477E"/>
    <w:rsid w:val="001F7975"/>
    <w:rsid w:val="00275617"/>
    <w:rsid w:val="002E47A3"/>
    <w:rsid w:val="003B5B09"/>
    <w:rsid w:val="00476A89"/>
    <w:rsid w:val="0048644B"/>
    <w:rsid w:val="004A0320"/>
    <w:rsid w:val="00550F0A"/>
    <w:rsid w:val="005B7463"/>
    <w:rsid w:val="005C4657"/>
    <w:rsid w:val="0072276D"/>
    <w:rsid w:val="007F4704"/>
    <w:rsid w:val="009B6929"/>
    <w:rsid w:val="00A0123A"/>
    <w:rsid w:val="00A97FE5"/>
    <w:rsid w:val="00B04FDD"/>
    <w:rsid w:val="00B12F9B"/>
    <w:rsid w:val="00C14094"/>
    <w:rsid w:val="00C54105"/>
    <w:rsid w:val="00C63CCB"/>
    <w:rsid w:val="00DE3666"/>
    <w:rsid w:val="00E0659E"/>
    <w:rsid w:val="00EB1BC5"/>
    <w:rsid w:val="00F42EC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A6BC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Feyza DİNLER</cp:lastModifiedBy>
  <cp:revision>27</cp:revision>
  <dcterms:created xsi:type="dcterms:W3CDTF">2024-05-17T08:13:00Z</dcterms:created>
  <dcterms:modified xsi:type="dcterms:W3CDTF">2026-01-07T13:03:00Z</dcterms:modified>
</cp:coreProperties>
</file>